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1528D" w14:textId="1C2340B1" w:rsidR="00D55D69" w:rsidRPr="00D55D69" w:rsidRDefault="00D55D69" w:rsidP="00D55D69">
      <w:pPr>
        <w:rPr>
          <w:b/>
          <w:bCs/>
        </w:rPr>
      </w:pPr>
      <w:r>
        <w:rPr>
          <w:noProof/>
        </w:rPr>
        <w:drawing>
          <wp:anchor distT="0" distB="0" distL="114300" distR="114300" simplePos="0" relativeHeight="251658240" behindDoc="0" locked="0" layoutInCell="1" allowOverlap="1" wp14:anchorId="40BCCEF9" wp14:editId="17F58114">
            <wp:simplePos x="0" y="0"/>
            <wp:positionH relativeFrom="margin">
              <wp:posOffset>3970020</wp:posOffset>
            </wp:positionH>
            <wp:positionV relativeFrom="margin">
              <wp:posOffset>-99060</wp:posOffset>
            </wp:positionV>
            <wp:extent cx="1783080" cy="746125"/>
            <wp:effectExtent l="0" t="0" r="7620" b="0"/>
            <wp:wrapSquare wrapText="bothSides"/>
            <wp:docPr id="1000927373"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83080" cy="746125"/>
                    </a:xfrm>
                    <a:prstGeom prst="rect">
                      <a:avLst/>
                    </a:prstGeom>
                    <a:noFill/>
                    <a:ln>
                      <a:noFill/>
                    </a:ln>
                  </pic:spPr>
                </pic:pic>
              </a:graphicData>
            </a:graphic>
          </wp:anchor>
        </w:drawing>
      </w:r>
      <w:r w:rsidRPr="00D55D69">
        <w:rPr>
          <w:b/>
          <w:bCs/>
        </w:rPr>
        <w:t>Teilnahmebedingungen</w:t>
      </w:r>
    </w:p>
    <w:p w14:paraId="78E8CB94" w14:textId="77777777" w:rsidR="00D55D69" w:rsidRPr="00D55D69" w:rsidRDefault="00D55D69" w:rsidP="00D55D69">
      <w:r w:rsidRPr="00D55D69">
        <w:rPr>
          <w:b/>
          <w:bCs/>
        </w:rPr>
        <w:t>Damit dein Schnappschuss am Wettbewerb teilnehmen kann, beachte bitte die folgenden Bedingungen:</w:t>
      </w:r>
    </w:p>
    <w:p w14:paraId="15D6DD3C" w14:textId="77777777" w:rsidR="00D55D69" w:rsidRPr="00D55D69" w:rsidRDefault="00D55D69" w:rsidP="00D55D69">
      <w:r w:rsidRPr="00D55D69">
        <w:t xml:space="preserve">Die CEWE Fotovertriebsgesellschaft mbH mit Sitz in Wien, Österreich, nachfolgend CEWE genannt, veranstaltet gemeinsam mit </w:t>
      </w:r>
      <w:r w:rsidRPr="00D55D69">
        <w:rPr>
          <w:b/>
          <w:bCs/>
        </w:rPr>
        <w:t>Photo+Adventure</w:t>
      </w:r>
      <w:r w:rsidRPr="00D55D69">
        <w:t xml:space="preserve"> den Fotowettbewerb "</w:t>
      </w:r>
      <w:r w:rsidRPr="00D55D69">
        <w:rPr>
          <w:b/>
          <w:bCs/>
        </w:rPr>
        <w:t>Die Natur &amp; wir</w:t>
      </w:r>
      <w:r w:rsidRPr="00D55D69">
        <w:t>". </w:t>
      </w:r>
    </w:p>
    <w:p w14:paraId="6EF212FF" w14:textId="08FE3AD2" w:rsidR="00D55D69" w:rsidRPr="00D55D69" w:rsidRDefault="00D55D69" w:rsidP="00D55D69">
      <w:r w:rsidRPr="00D55D69">
        <w:t>Thema des Wettbewerbs sind wir = Menschen und die Natur. Die Gewinnerermittlung erfolgt durch ein Publikums-Voting sowie durch eine Fachjury. </w:t>
      </w:r>
    </w:p>
    <w:p w14:paraId="57CFB66C" w14:textId="77777777" w:rsidR="00D55D69" w:rsidRPr="00D55D69" w:rsidRDefault="00D55D69" w:rsidP="00D55D69">
      <w:r w:rsidRPr="00D55D69">
        <w:t xml:space="preserve">Photo+Adventure trifft vorab eine Vorauswahl der Top 200 Einsendungen. Die Jury wählt daraus die Plätze 1–20 aus. Insgesamt werden 20 </w:t>
      </w:r>
      <w:proofErr w:type="spellStart"/>
      <w:proofErr w:type="gramStart"/>
      <w:r w:rsidRPr="00D55D69">
        <w:t>Gewinner:innen</w:t>
      </w:r>
      <w:proofErr w:type="spellEnd"/>
      <w:proofErr w:type="gramEnd"/>
      <w:r w:rsidRPr="00D55D69">
        <w:t xml:space="preserve"> ausgezeichnet. Die Jurysitzung findet 1. – 3. Oktoberwoche statt. Die Siegerfotos werden auf der Webseite unter "Gewinner" präsentiert und alle Preisträger schriftlich per E-Mail von CEWE benachrichtigt. Die Siegerehrung findet am Sa. 14.11.2026 im Rahmen der Photo+Adventure statt, wo auch 20 Siegerfotos ausgestellt werden. Die Organisation erfolgt über das P+A-Team &amp; CEWE.</w:t>
      </w:r>
    </w:p>
    <w:p w14:paraId="56963BC1" w14:textId="77777777" w:rsidR="00D55D69" w:rsidRPr="00D55D69" w:rsidRDefault="00D55D69" w:rsidP="00D55D69">
      <w:r w:rsidRPr="00D55D69">
        <w:t>Ein Digitalfoto, an dem die Teilnehmer die uneingeschränkten Urheber- und Nutzungsrechte besitzen und deren Motive nicht den rechtlichen Bestimmungen des Ursprungslandes, rechtlichen Bestimmungen der Europäischen Union oder den Persönlichkeitsrechten abgebildeter Personen widersprechen, können vom 09.09.2026 bis einschließlich 04.10.2026 hochgeladen werden. Eine Teilnahme ist ausschließlich online über die Webseiten des Wettbewerbs möglich. Einreichungen per Briefpost oder auf einem anderen Weg werden nicht berücksichtigt. Jede Person darf bis zu 10 Fotos hochladen.</w:t>
      </w:r>
    </w:p>
    <w:p w14:paraId="5C7F31E1" w14:textId="77777777" w:rsidR="00D55D69" w:rsidRPr="00D55D69" w:rsidRDefault="00D55D69" w:rsidP="00D55D69">
      <w:r w:rsidRPr="00D55D69">
        <w:t>Jeder Teilnehmer kann seine hochgeladenen Fotos sowie Angaben und Beschreibungen zu den Fotos über das persönliche Benutzerkonto verwalten. Die Bilder müssen für das Hochladen eine Größe von mindestens 1.920 x 1.080 Pixel bei einer Dateigröße von maximal 22 Megabyte (MB) besitzen. Zulässig ist ausschließlich das JPEG-Dateiformat. Außerdem muss eine Version jedes hochgeladenen Bildes in Originalgröße vorliegen, die der Veranstalter gegebenenfalls für eine Veröffentlichung in Ausstellungen oder Printmedien im Rahmen der unten dargestellten Vermarktungsaktivitäten vom Teilnehmer anfordern kann. KI-generierte Bilder sind von der Teilnahme ausgeschlossen.</w:t>
      </w:r>
    </w:p>
    <w:p w14:paraId="16A96B9E" w14:textId="77777777" w:rsidR="00D55D69" w:rsidRPr="00D55D69" w:rsidRDefault="00D55D69" w:rsidP="00D55D69">
      <w:r w:rsidRPr="00D55D69">
        <w:t>Der Veranstalter des Wettbewerbs behält sich das Recht auf Löschung von Bildbeiträgen vor, die grob von den thematischen Vorgaben abweichen. Eine Benachrichtigung über die Löschung der Bilder erfolgt nicht. Zudem behält sich der Veranstalter vor, jederzeit und ohne Vorankündigung an den von ihm bereitgestellten Inhalten Änderungen oder Ergänzungen vorzunehmen, auch wenn diese einen Einfluss auf die Teilnahmebedingungen des Wettbewerbs haben.</w:t>
      </w:r>
    </w:p>
    <w:p w14:paraId="7C924EEE" w14:textId="77777777" w:rsidR="00D55D69" w:rsidRPr="00D55D69" w:rsidRDefault="00D55D69" w:rsidP="00D55D69">
      <w:r w:rsidRPr="00D55D69">
        <w:t xml:space="preserve">Mit der Teilnahme am Wettbewerb erteilt der Teilnehmer Photo+Adventure sowie CEWE und den mit CEWE verbundenen Unternehmen ein unwiderrufliches einfaches unbefristetes sowie zeitlich und räumlich uneingeschränktes Nutzungsrecht, um das/die hochgeladene/n Foto/s für PR- und Marketingzwecke zu nutzen. Das umfasst die Möglichkeit der Veröffentlichung, der Vervielfältigung, Abbildung und Verbreitung zum Zweck der Eigenwerbung und Selbstdarstellung von CEWE und Photo+Adventure. Dies geschieht ausschließlich im Zusammenhang mit dem Wettbewerb – samt folgender Kommunikation, an dem sich der Teilnehmer beteiligt hat. Diese Erlaubnis beinhaltet die Nutzung der eingereichten Fotos für die Präsentation in Ausstellungen, die dauerhafte Ausstellung auf der Photo+Adventure sowie bei Partnern, die Veröffentlichung im Internet und in sozialen Netzwerken, die Aufnahme in andere Publikationen, auch Veröffentlichungen durch Dritte in Presseberichterstattungen, die Verwendung für Websites, Newsletter, Printprodukte, Plakate und </w:t>
      </w:r>
      <w:r w:rsidRPr="00D55D69">
        <w:lastRenderedPageBreak/>
        <w:t>Flyer, die Weitergabe an Presse, Partnerorganisationen und Kooperationspartner, die Darstellung der Leistungen von CEWE und Photo+Adventure.</w:t>
      </w:r>
    </w:p>
    <w:p w14:paraId="13EB0C0E" w14:textId="77777777" w:rsidR="00D55D69" w:rsidRPr="00D55D69" w:rsidRDefault="00D55D69" w:rsidP="00D55D69">
      <w:r w:rsidRPr="00D55D69">
        <w:t>Der Wettbewerb wird über Webseiten, Facebook und Instagram (Posts und Stories), Newsletter, Pressearbeit, Infoscreens, Flyer, Magazine sowie Videoformate von CEWE und Photo+Adventure beworben.</w:t>
      </w:r>
    </w:p>
    <w:p w14:paraId="3B3A37D9" w14:textId="77777777" w:rsidR="00D55D69" w:rsidRPr="00D55D69" w:rsidRDefault="00D55D69" w:rsidP="00D55D69">
      <w:r w:rsidRPr="00D55D69">
        <w:t>Mit der Teilnahme bestätigt der Teilnehmer, dass er der Urheber der hochgeladenen Bilder ist und damit uneingeschränkt über die Nutzungsrechte an den Fotos verfügt. Der Teilnehmer bestätigt weiterhin, dass die von ihm hochgeladenen Fotos frei von Rechten Dritter sind; insbesondere, dass sämtliche erkennbaren abgebildeten Personen mit den genannten Nutzungen einverstanden sind und dass Schutzrechte Dritter durch diese Nutzungen nicht verletzt werden. Bei erkennbaren Kindern bestätigt der Teilnehmer, dass die Zustimmung der Erziehungsberechtigten vorliegt. Schon jetzt stellt der Teilnehmer CEWE gegenüber etwaigen Ansprüchen Dritter frei. Angestellte von CEWE, Mitarbeiter von CEWE und andere, an der Konzeption und Umsetzung des Fotowettbewerbs beteiligte Personen sind von der Teilnahme ausgeschlossen.</w:t>
      </w:r>
    </w:p>
    <w:p w14:paraId="437D539A" w14:textId="77777777" w:rsidR="00D55D69" w:rsidRPr="00D55D69" w:rsidRDefault="00D55D69" w:rsidP="00D55D69">
      <w:r w:rsidRPr="00D55D69">
        <w:t>Der Teilnehmer sichert zu, dass die Inhalte der übertragenen Bilddateien nicht gegen geltende (österreichische) Verbotsnormen, insbesondere gegen die Vorschriften zur Verbreitung von Kinderpornographie verstoßen. Einreichungen, die Gesetzesverstöße, Gewaltverherrlichung, Pornografie, Rassismus oder sonstige Anstößigkeiten zum Gegenstand haben oder darauf gerichtet sind, den Wettbewerb zu manipulieren, werden vom Veranstalter entfernt. Eine Benachrichtigung über die Löschung der Bilder erfolgt nicht.</w:t>
      </w:r>
    </w:p>
    <w:p w14:paraId="39FD17A2" w14:textId="77777777" w:rsidR="00D55D69" w:rsidRPr="00D55D69" w:rsidRDefault="00D55D69" w:rsidP="00D55D69">
      <w:r w:rsidRPr="00D55D69">
        <w:t>Der Teilnehmer ist damit einverstanden, dass sein Name als Urheber genannt wird.</w:t>
      </w:r>
    </w:p>
    <w:p w14:paraId="3D806FC7" w14:textId="77777777" w:rsidR="00D55D69" w:rsidRPr="00D55D69" w:rsidRDefault="00D55D69" w:rsidP="00D55D69">
      <w:r w:rsidRPr="00D55D69">
        <w:t>Der Teilnehmer sichert zu, dass die Inhalte der übertragenen Bilddateien nicht gegen geltende Verbotsnormen, insbesondere gegen die Vorschriften zur Verbreitung von Kinderpornographie (§ 207a StGB) verstoßen.</w:t>
      </w:r>
    </w:p>
    <w:p w14:paraId="034CFB8A" w14:textId="77777777" w:rsidR="00D55D69" w:rsidRPr="00D55D69" w:rsidRDefault="00D55D69" w:rsidP="00D55D69">
      <w:r w:rsidRPr="00D55D69">
        <w:t>Für das Veröffentlichen von Fotos im Rahmen der Veröffentlichungsbedingungen werden keine Honorare und keine Vergütung bezahlt.</w:t>
      </w:r>
    </w:p>
    <w:p w14:paraId="3B5A933B" w14:textId="77777777" w:rsidR="00D55D69" w:rsidRPr="00D55D69" w:rsidRDefault="00D55D69" w:rsidP="00D55D69">
      <w:r w:rsidRPr="00D55D69">
        <w:t>Eine Rücknahme der Fotos vom Wettbewerb durch den Teilnehmer ist jederzeit durch Löschung des betreffenden Fotos über das persönliche Benutzerkonto möglich. Ausgenommen sind Fotos, die nach der Jurierung auf der Seite "Gewinner" dargestellt werden.</w:t>
      </w:r>
    </w:p>
    <w:p w14:paraId="1CCF1DD2" w14:textId="77777777" w:rsidR="00D55D69" w:rsidRPr="00D55D69" w:rsidRDefault="00D55D69" w:rsidP="00D55D69">
      <w:r w:rsidRPr="00D55D69">
        <w:t>Mit dem Hochladen der Fotos erklärt sich der Teilnehmer mit den Teilnahmebedingungen einverstanden. Der Rechtsweg ist ausgeschlossen.</w:t>
      </w:r>
    </w:p>
    <w:p w14:paraId="00098FB1" w14:textId="09313947" w:rsidR="00AA5A72" w:rsidRDefault="00AA5A72"/>
    <w:sectPr w:rsidR="00AA5A7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D69"/>
    <w:rsid w:val="00002FCE"/>
    <w:rsid w:val="003D63A3"/>
    <w:rsid w:val="005469EC"/>
    <w:rsid w:val="006E20FA"/>
    <w:rsid w:val="009040C2"/>
    <w:rsid w:val="009653CB"/>
    <w:rsid w:val="00AA5A72"/>
    <w:rsid w:val="00D55D69"/>
    <w:rsid w:val="00D57AB1"/>
    <w:rsid w:val="00E408B9"/>
    <w:rsid w:val="00F96F3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24C28"/>
  <w15:chartTrackingRefBased/>
  <w15:docId w15:val="{EE4BBB57-B9E8-455B-A07F-E10323936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55D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D55D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D55D6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D55D6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55D6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D55D6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55D6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55D6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55D6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55D6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D55D6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D55D6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55D6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55D6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D55D6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55D6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55D6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55D69"/>
    <w:rPr>
      <w:rFonts w:eastAsiaTheme="majorEastAsia" w:cstheme="majorBidi"/>
      <w:color w:val="272727" w:themeColor="text1" w:themeTint="D8"/>
    </w:rPr>
  </w:style>
  <w:style w:type="paragraph" w:styleId="Titel">
    <w:name w:val="Title"/>
    <w:basedOn w:val="Standard"/>
    <w:next w:val="Standard"/>
    <w:link w:val="TitelZchn"/>
    <w:uiPriority w:val="10"/>
    <w:qFormat/>
    <w:rsid w:val="00D55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55D6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55D6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55D6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55D6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55D69"/>
    <w:rPr>
      <w:i/>
      <w:iCs/>
      <w:color w:val="404040" w:themeColor="text1" w:themeTint="BF"/>
    </w:rPr>
  </w:style>
  <w:style w:type="paragraph" w:styleId="Listenabsatz">
    <w:name w:val="List Paragraph"/>
    <w:basedOn w:val="Standard"/>
    <w:uiPriority w:val="34"/>
    <w:qFormat/>
    <w:rsid w:val="00D55D69"/>
    <w:pPr>
      <w:ind w:left="720"/>
      <w:contextualSpacing/>
    </w:pPr>
  </w:style>
  <w:style w:type="character" w:styleId="IntensiveHervorhebung">
    <w:name w:val="Intense Emphasis"/>
    <w:basedOn w:val="Absatz-Standardschriftart"/>
    <w:uiPriority w:val="21"/>
    <w:qFormat/>
    <w:rsid w:val="00D55D69"/>
    <w:rPr>
      <w:i/>
      <w:iCs/>
      <w:color w:val="2F5496" w:themeColor="accent1" w:themeShade="BF"/>
    </w:rPr>
  </w:style>
  <w:style w:type="paragraph" w:styleId="IntensivesZitat">
    <w:name w:val="Intense Quote"/>
    <w:basedOn w:val="Standard"/>
    <w:next w:val="Standard"/>
    <w:link w:val="IntensivesZitatZchn"/>
    <w:uiPriority w:val="30"/>
    <w:qFormat/>
    <w:rsid w:val="00D55D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D55D69"/>
    <w:rPr>
      <w:i/>
      <w:iCs/>
      <w:color w:val="2F5496" w:themeColor="accent1" w:themeShade="BF"/>
    </w:rPr>
  </w:style>
  <w:style w:type="character" w:styleId="IntensiverVerweis">
    <w:name w:val="Intense Reference"/>
    <w:basedOn w:val="Absatz-Standardschriftart"/>
    <w:uiPriority w:val="32"/>
    <w:qFormat/>
    <w:rsid w:val="00D55D69"/>
    <w:rPr>
      <w:b/>
      <w:bCs/>
      <w:smallCaps/>
      <w:color w:val="2F5496" w:themeColor="accent1" w:themeShade="BF"/>
      <w:spacing w:val="5"/>
    </w:rPr>
  </w:style>
  <w:style w:type="character" w:styleId="Hyperlink">
    <w:name w:val="Hyperlink"/>
    <w:basedOn w:val="Absatz-Standardschriftart"/>
    <w:uiPriority w:val="99"/>
    <w:unhideWhenUsed/>
    <w:rsid w:val="00D55D69"/>
    <w:rPr>
      <w:color w:val="0563C1" w:themeColor="hyperlink"/>
      <w:u w:val="single"/>
    </w:rPr>
  </w:style>
  <w:style w:type="character" w:styleId="NichtaufgelsteErwhnung">
    <w:name w:val="Unresolved Mention"/>
    <w:basedOn w:val="Absatz-Standardschriftart"/>
    <w:uiPriority w:val="99"/>
    <w:semiHidden/>
    <w:unhideWhenUsed/>
    <w:rsid w:val="00D55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838</Words>
  <Characters>5280</Characters>
  <Application>Microsoft Office Word</Application>
  <DocSecurity>0</DocSecurity>
  <Lines>44</Lines>
  <Paragraphs>12</Paragraphs>
  <ScaleCrop>false</ScaleCrop>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XTPC</dc:creator>
  <cp:keywords/>
  <dc:description/>
  <cp:lastModifiedBy>XTPC</cp:lastModifiedBy>
  <cp:revision>1</cp:revision>
  <dcterms:created xsi:type="dcterms:W3CDTF">2026-09-22T18:56:00Z</dcterms:created>
  <dcterms:modified xsi:type="dcterms:W3CDTF">2026-09-22T18:59:00Z</dcterms:modified>
</cp:coreProperties>
</file>